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Serene Self-Care Website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Harold Luis, Jessica Jeanty, Jessica  Estevez, Gabriel Reyes, Diana Matus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#1: Continue working on the front end of the website to make sure it’s all according to what we spoke about.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#2: Continue working on the journal tab of our website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Continue working on the hydration application.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: Add another feature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3"/>
        </w:numPr>
        <w:ind w:left="1440" w:firstLine="0"/>
        <w:rPr/>
      </w:pPr>
      <w:r w:rsidDel="00000000" w:rsidR="00000000" w:rsidRPr="00000000">
        <w:rPr>
          <w:rtl w:val="0"/>
        </w:rPr>
        <w:t xml:space="preserve">Status: Rejected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Comments: “No need to add more if we cannot fix what we have present.”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Priority: Deferred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Reasoning: “Although adding features would better the product it’ll cause more problems in fixing and polishing other pages.”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FJKoLHjGrq+hIDf4S8JzyJtUng==">CgMxLjA4AHIhMWlxWnRpSFFiVEw0SUhjbE53UWlQQ3JtZF9semdJM3NQ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